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1C4E" w:rsidRPr="00B01C4E" w:rsidTr="001808F9">
        <w:trPr>
          <w:trHeight w:val="964"/>
        </w:trPr>
        <w:tc>
          <w:tcPr>
            <w:tcW w:w="4785" w:type="dxa"/>
          </w:tcPr>
          <w:p w:rsidR="00B01C4E" w:rsidRDefault="001808F9" w:rsidP="00BC7F55">
            <w:pPr>
              <w:pStyle w:val="1"/>
              <w:tabs>
                <w:tab w:val="left" w:pos="840"/>
                <w:tab w:val="left" w:pos="3544"/>
                <w:tab w:val="left" w:pos="4962"/>
              </w:tabs>
              <w:spacing w:before="0"/>
              <w:outlineLvl w:val="0"/>
              <w:rPr>
                <w:rStyle w:val="af3"/>
                <w:lang w:val="en-US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3" behindDoc="0" locked="0" layoutInCell="1" allowOverlap="1" wp14:anchorId="6160C8C7" wp14:editId="59036EE1">
                  <wp:simplePos x="0" y="0"/>
                  <wp:positionH relativeFrom="column">
                    <wp:posOffset>-365</wp:posOffset>
                  </wp:positionH>
                  <wp:positionV relativeFrom="paragraph">
                    <wp:posOffset>242948</wp:posOffset>
                  </wp:positionV>
                  <wp:extent cx="2251953" cy="561459"/>
                  <wp:effectExtent l="0" t="0" r="0" b="0"/>
                  <wp:wrapNone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101" cy="5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  <w:vAlign w:val="center"/>
          </w:tcPr>
          <w:p w:rsidR="00B01C4E" w:rsidRPr="00B01C4E" w:rsidRDefault="00B01C4E" w:rsidP="00BC7F55">
            <w:pPr>
              <w:pStyle w:val="1"/>
              <w:tabs>
                <w:tab w:val="left" w:pos="4962"/>
              </w:tabs>
              <w:spacing w:before="0"/>
              <w:jc w:val="right"/>
              <w:outlineLvl w:val="0"/>
              <w:rPr>
                <w:rStyle w:val="af3"/>
              </w:rPr>
            </w:pPr>
          </w:p>
        </w:tc>
      </w:tr>
    </w:tbl>
    <w:p w:rsidR="001136DB" w:rsidRPr="008B0A33" w:rsidRDefault="001136DB" w:rsidP="00BC7F55">
      <w:pPr>
        <w:pStyle w:val="1"/>
        <w:spacing w:before="0" w:line="240" w:lineRule="auto"/>
        <w:rPr>
          <w:rStyle w:val="af3"/>
          <w:sz w:val="20"/>
          <w:szCs w:val="20"/>
          <w:lang w:val="en-US"/>
        </w:rPr>
      </w:pPr>
    </w:p>
    <w:p w:rsidR="00FF4290" w:rsidRDefault="00722972" w:rsidP="00BC7F55">
      <w:pPr>
        <w:pStyle w:val="1"/>
        <w:tabs>
          <w:tab w:val="left" w:pos="6684"/>
        </w:tabs>
        <w:spacing w:before="0" w:line="240" w:lineRule="auto"/>
        <w:rPr>
          <w:rFonts w:cs="Times New Roman"/>
          <w:lang w:val="en-US"/>
        </w:rPr>
      </w:pPr>
      <w:sdt>
        <w:sdtPr>
          <w:rPr>
            <w:rStyle w:val="af3"/>
          </w:rPr>
          <w:id w:val="1746613860"/>
          <w:lock w:val="sdtLocked"/>
          <w:placeholder>
            <w:docPart w:val="020D0D22C8B44D539D944B1F33B4A98E"/>
          </w:placeholder>
        </w:sdtPr>
        <w:sdtEndPr>
          <w:rPr>
            <w:rStyle w:val="a0"/>
            <w:rFonts w:cs="Times New Roman"/>
          </w:rPr>
        </w:sdtEndPr>
        <w:sdtContent>
          <w:r w:rsidR="00BC7F55" w:rsidRPr="00BC7F55">
            <w:rPr>
              <w:rStyle w:val="af3"/>
            </w:rPr>
            <w:t>Запущен информационный ресурс «Безопасные дороги»</w:t>
          </w:r>
        </w:sdtContent>
      </w:sdt>
    </w:p>
    <w:p w:rsidR="00BC7F55" w:rsidRPr="00BC7F55" w:rsidRDefault="00BC7F55" w:rsidP="00BC7F55">
      <w:pPr>
        <w:rPr>
          <w:lang w:val="en-US"/>
        </w:rPr>
      </w:pPr>
    </w:p>
    <w:bookmarkStart w:id="1" w:name="ТекстовоеПоле1"/>
    <w:p w:rsidR="00BC7F55" w:rsidRPr="00BC7F55" w:rsidRDefault="00722972" w:rsidP="00BC7F55">
      <w:pPr>
        <w:spacing w:after="0" w:line="240" w:lineRule="auto"/>
      </w:pPr>
      <w:sdt>
        <w:sdtPr>
          <w:id w:val="1527210570"/>
          <w:placeholder>
            <w:docPart w:val="9E08DCC622974662BA7F70B8EE82DEC9"/>
          </w:placeholder>
        </w:sdtPr>
        <w:sdtEndPr/>
        <w:sdtContent>
          <w:sdt>
            <w:sdtPr>
              <w:rPr>
                <w:b/>
              </w:rPr>
              <w:id w:val="30071435"/>
              <w:placeholder>
                <w:docPart w:val="1E79AA4748E54BB297707C58BCC433BB"/>
              </w:placeholder>
              <w:comboBox>
                <w:listItem w:value="Выберите элемент."/>
                <w:listItem w:displayText="Москва" w:value="Москва"/>
                <w:listItem w:displayText="Санкт-Петербург" w:value="Санкт-Петербург"/>
                <w:listItem w:displayText="Сочи" w:value="Сочи"/>
                <w:listItem w:displayText="Казань" w:value="Казань"/>
                <w:listItem w:displayText="Женева" w:value="Женева"/>
                <w:listItem w:displayText="Вашингтон" w:value="Вашингтон"/>
                <w:listItem w:displayText="Владивосток" w:value="Владивосток"/>
                <w:listItem w:displayText="Хабаровск" w:value="Хабаровск"/>
                <w:listItem w:displayText="Магадан" w:value="Магадан"/>
                <w:listItem w:displayText="Владикавказ" w:value="Владикавказ"/>
              </w:comboBox>
            </w:sdtPr>
            <w:sdtEndPr/>
            <w:sdtContent>
              <w:r w:rsidR="00BC7F55">
                <w:rPr>
                  <w:b/>
                </w:rPr>
                <w:t>Москва</w:t>
              </w:r>
            </w:sdtContent>
          </w:sdt>
          <w:r w:rsidR="00B43691" w:rsidRPr="009B6274">
            <w:t xml:space="preserve">, </w:t>
          </w:r>
          <w:sdt>
            <w:sdtPr>
              <w:rPr>
                <w:b/>
              </w:rPr>
              <w:id w:val="1726640337"/>
              <w:placeholder>
                <w:docPart w:val="BD76AC6F207B467EBA7ACEDE6F47C8A6"/>
              </w:placeholder>
              <w:date w:fullDate="2016-09-21T00:00:00Z">
                <w:dateFormat w:val="d MMMM yyyy 'года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C7F55">
                <w:rPr>
                  <w:b/>
                </w:rPr>
                <w:t>21 сентября 2016 года.</w:t>
              </w:r>
            </w:sdtContent>
          </w:sdt>
        </w:sdtContent>
      </w:sdt>
      <w:r w:rsidR="00B43691" w:rsidRPr="00B6003C">
        <w:t xml:space="preserve"> —</w:t>
      </w:r>
      <w:r w:rsidR="00B43691" w:rsidRPr="005C3F15">
        <w:t xml:space="preserve"> </w:t>
      </w:r>
      <w:bookmarkEnd w:id="1"/>
      <w:r w:rsidR="00BC7F55" w:rsidRPr="00BC7F55">
        <w:t xml:space="preserve">Министерство связи и массовых коммуникаций Российской Федерации сообщает о запуске в тестовую эксплуатацию информационного ресурса «Безопасные дороги», обеспечивающего отображение, размещение и представление, в том числе в формате открытых данных, информации о дорожном движении. Ресурс разработан Минкомсвязью России в рамках исполнения мероприятий, утвержденных Председателем Правительства РФ Дмитрием Медведевым в августе 2015 года, и направленных на снижение смертности населения от дорожно-транспортных происшествий. </w:t>
      </w:r>
    </w:p>
    <w:p w:rsidR="00BC7F55" w:rsidRPr="00BC7F55" w:rsidRDefault="00BC7F55" w:rsidP="00BC7F55">
      <w:pPr>
        <w:spacing w:after="0" w:line="240" w:lineRule="auto"/>
      </w:pPr>
    </w:p>
    <w:p w:rsidR="00BC7F55" w:rsidRPr="00BC7F55" w:rsidRDefault="00BC7F55" w:rsidP="00BC7F55">
      <w:pPr>
        <w:spacing w:after="0" w:line="240" w:lineRule="auto"/>
      </w:pPr>
      <w:r w:rsidRPr="00BC7F55">
        <w:t xml:space="preserve">«Сбор, обработку, использование информации о безопасности дорожного движения, в том числе сведений о местах концентрации ДТП, особенностях дорожной ситуации на различных участках дорог общего пользования, осуществляют различные органы государственной власти с использованием отдельных, не связанных между собой государственных информационных систем. Это значительно усложняет процессы сопоставления и анализа данных и затрудняет принятие управленческих решений, направленных на повышение безопасности дорожного движения. При этом неэффективно используется потенциал обратной связи от участников дорожного движения, которые зачастую обладают более оперативной информацией, а также значительным опытом поездки по зонам повышенной опасности. Мы создали единое хранилище данных о дорожной обстановке. Ресурс наполняется данными из различных государственных информационных систем. Независимые разработчики смогут использовать эти данные при создании приложений для конечных потребителей», — прокомментировал министр связи и массовых коммуникаций Российской Федерации Николай Никифоров. </w:t>
      </w:r>
    </w:p>
    <w:p w:rsidR="00BC7F55" w:rsidRPr="00BC7F55" w:rsidRDefault="00BC7F55" w:rsidP="00BC7F55">
      <w:pPr>
        <w:spacing w:after="0" w:line="240" w:lineRule="auto"/>
      </w:pPr>
    </w:p>
    <w:p w:rsidR="00BC7F55" w:rsidRPr="00BC7F55" w:rsidRDefault="00BC7F55" w:rsidP="00BC7F55">
      <w:pPr>
        <w:spacing w:after="0" w:line="240" w:lineRule="auto"/>
      </w:pPr>
      <w:r w:rsidRPr="00BC7F55">
        <w:t xml:space="preserve">Сайт </w:t>
      </w:r>
      <w:proofErr w:type="spellStart"/>
      <w:r w:rsidRPr="00BC7F55">
        <w:t>безопасныедороги</w:t>
      </w:r>
      <w:proofErr w:type="gramStart"/>
      <w:r w:rsidRPr="00BC7F55">
        <w:t>.р</w:t>
      </w:r>
      <w:proofErr w:type="gramEnd"/>
      <w:r w:rsidRPr="00BC7F55">
        <w:t>ф</w:t>
      </w:r>
      <w:proofErr w:type="spellEnd"/>
      <w:r w:rsidRPr="00BC7F55">
        <w:t xml:space="preserve"> содержит информацию о дорожно-транспортных происшествиях и ремонтных работах на автодорогах федерального, регионального и межмуниципального значения, о мерах по устранению причин и условий дорожно-транспортных происшествий, местах расположения и контактных данных медицинских учреждений и аварийно-спасательных формирований, а также состоянии безопасности дорожного движения в субъектах РФ и муниципальных образованиях. Данные предоставляются следующими госорганами: МВД, МЧС, Минздравом, </w:t>
      </w:r>
      <w:proofErr w:type="spellStart"/>
      <w:r w:rsidRPr="00BC7F55">
        <w:t>Росавтодором</w:t>
      </w:r>
      <w:proofErr w:type="spellEnd"/>
      <w:r w:rsidRPr="00BC7F55">
        <w:t xml:space="preserve"> и ГК «</w:t>
      </w:r>
      <w:proofErr w:type="spellStart"/>
      <w:r w:rsidRPr="00BC7F55">
        <w:t>Автодор</w:t>
      </w:r>
      <w:proofErr w:type="spellEnd"/>
      <w:r w:rsidRPr="00BC7F55">
        <w:t xml:space="preserve">» и рядом других. Порядок взаимодействия </w:t>
      </w:r>
      <w:r w:rsidRPr="00BC7F55">
        <w:lastRenderedPageBreak/>
        <w:t>органов исполнительной власти при формировании и использовании сайта закреплен в Постановлении Правительства РФ №893 от 9 сентября 2016 года.</w:t>
      </w:r>
    </w:p>
    <w:p w:rsidR="00BC7F55" w:rsidRPr="00BC7F55" w:rsidRDefault="00BC7F55" w:rsidP="00BC7F55">
      <w:pPr>
        <w:spacing w:after="0" w:line="240" w:lineRule="auto"/>
      </w:pPr>
    </w:p>
    <w:p w:rsidR="00BC7F55" w:rsidRPr="00BC7F55" w:rsidRDefault="00BC7F55" w:rsidP="00BC7F55">
      <w:pPr>
        <w:spacing w:after="0" w:line="240" w:lineRule="auto"/>
        <w:rPr>
          <w:lang w:val="en-US"/>
        </w:rPr>
      </w:pPr>
      <w:r w:rsidRPr="00BC7F55">
        <w:t>На сайте также реализован механизм обратной связи с участниками дорожного движения. Сообщить информацию, связанную с организацией дорожного движения, пользователи могут через раздел «Инициативы». Авторизация авторов инициатив происходит через Единую систему идентификац</w:t>
      </w:r>
      <w:proofErr w:type="gramStart"/>
      <w:r w:rsidRPr="00BC7F55">
        <w:t>ии и ау</w:t>
      </w:r>
      <w:proofErr w:type="gramEnd"/>
      <w:r w:rsidRPr="00BC7F55">
        <w:t xml:space="preserve">тентификации (ЕСИА), которая также используется на Едином портале госуслуг. </w:t>
      </w:r>
      <w:proofErr w:type="spellStart"/>
      <w:proofErr w:type="gramStart"/>
      <w:r w:rsidRPr="00BC7F55">
        <w:rPr>
          <w:lang w:val="en-US"/>
        </w:rPr>
        <w:t>На</w:t>
      </w:r>
      <w:proofErr w:type="spellEnd"/>
      <w:r w:rsidRPr="00BC7F55">
        <w:rPr>
          <w:lang w:val="en-US"/>
        </w:rPr>
        <w:t xml:space="preserve"> </w:t>
      </w:r>
      <w:proofErr w:type="spellStart"/>
      <w:r w:rsidRPr="00BC7F55">
        <w:rPr>
          <w:lang w:val="en-US"/>
        </w:rPr>
        <w:t>сегодняшний</w:t>
      </w:r>
      <w:proofErr w:type="spellEnd"/>
      <w:r w:rsidRPr="00BC7F55">
        <w:rPr>
          <w:lang w:val="en-US"/>
        </w:rPr>
        <w:t xml:space="preserve"> </w:t>
      </w:r>
      <w:proofErr w:type="spellStart"/>
      <w:r w:rsidRPr="00BC7F55">
        <w:rPr>
          <w:lang w:val="en-US"/>
        </w:rPr>
        <w:t>день</w:t>
      </w:r>
      <w:proofErr w:type="spellEnd"/>
      <w:r w:rsidRPr="00BC7F55">
        <w:rPr>
          <w:lang w:val="en-US"/>
        </w:rPr>
        <w:t xml:space="preserve"> в ЕСИА </w:t>
      </w:r>
      <w:proofErr w:type="spellStart"/>
      <w:r w:rsidRPr="00BC7F55">
        <w:rPr>
          <w:lang w:val="en-US"/>
        </w:rPr>
        <w:t>зарегистрировано</w:t>
      </w:r>
      <w:proofErr w:type="spellEnd"/>
      <w:r w:rsidRPr="00BC7F55">
        <w:rPr>
          <w:lang w:val="en-US"/>
        </w:rPr>
        <w:t xml:space="preserve"> </w:t>
      </w:r>
      <w:proofErr w:type="spellStart"/>
      <w:r w:rsidRPr="00BC7F55">
        <w:rPr>
          <w:lang w:val="en-US"/>
        </w:rPr>
        <w:t>более</w:t>
      </w:r>
      <w:proofErr w:type="spellEnd"/>
      <w:r w:rsidRPr="00BC7F55">
        <w:rPr>
          <w:lang w:val="en-US"/>
        </w:rPr>
        <w:t xml:space="preserve"> 32 </w:t>
      </w:r>
      <w:proofErr w:type="spellStart"/>
      <w:r w:rsidRPr="00BC7F55">
        <w:rPr>
          <w:lang w:val="en-US"/>
        </w:rPr>
        <w:t>млн</w:t>
      </w:r>
      <w:proofErr w:type="spellEnd"/>
      <w:r w:rsidRPr="00BC7F55">
        <w:rPr>
          <w:lang w:val="en-US"/>
        </w:rPr>
        <w:t xml:space="preserve"> </w:t>
      </w:r>
      <w:proofErr w:type="spellStart"/>
      <w:r w:rsidRPr="00BC7F55">
        <w:rPr>
          <w:lang w:val="en-US"/>
        </w:rPr>
        <w:t>человек</w:t>
      </w:r>
      <w:proofErr w:type="spellEnd"/>
      <w:r w:rsidRPr="00BC7F55">
        <w:rPr>
          <w:lang w:val="en-US"/>
        </w:rPr>
        <w:t>.</w:t>
      </w:r>
      <w:proofErr w:type="gramEnd"/>
      <w:r w:rsidRPr="00BC7F55">
        <w:rPr>
          <w:lang w:val="en-US"/>
        </w:rPr>
        <w:t xml:space="preserve">   </w:t>
      </w:r>
    </w:p>
    <w:p w:rsidR="00BC7F55" w:rsidRPr="00BC7F55" w:rsidRDefault="00BC7F55" w:rsidP="00BC7F55">
      <w:pPr>
        <w:spacing w:after="0" w:line="240" w:lineRule="auto"/>
        <w:rPr>
          <w:lang w:val="en-US"/>
        </w:rPr>
      </w:pPr>
    </w:p>
    <w:p w:rsidR="00B43691" w:rsidRDefault="00BC7F55" w:rsidP="00BC7F55">
      <w:pPr>
        <w:spacing w:after="0" w:line="240" w:lineRule="auto"/>
      </w:pPr>
      <w:r w:rsidRPr="00BC7F55">
        <w:t>Запуск ресурса в промышленную эксплуатацию намечен на октябрь 2016 года.</w:t>
      </w:r>
      <w:r w:rsidR="00AB1484">
        <w:t xml:space="preserve"> </w:t>
      </w:r>
    </w:p>
    <w:p w:rsidR="006F0C8D" w:rsidRDefault="006F0C8D" w:rsidP="00BC7F55">
      <w:pPr>
        <w:keepNext/>
        <w:keepLines/>
        <w:tabs>
          <w:tab w:val="left" w:pos="851"/>
        </w:tabs>
        <w:spacing w:after="0" w:line="240" w:lineRule="auto"/>
        <w:rPr>
          <w:b/>
        </w:rPr>
      </w:pPr>
    </w:p>
    <w:p w:rsidR="00465A7E" w:rsidRPr="00BC7F55" w:rsidRDefault="00B43691" w:rsidP="00BC7F55">
      <w:pPr>
        <w:keepNext/>
        <w:keepLines/>
        <w:tabs>
          <w:tab w:val="left" w:pos="851"/>
        </w:tabs>
        <w:spacing w:after="0" w:line="240" w:lineRule="auto"/>
        <w:sectPr w:rsidR="00465A7E" w:rsidRPr="00BC7F55" w:rsidSect="00D62170">
          <w:headerReference w:type="even" r:id="rId11"/>
          <w:footerReference w:type="default" r:id="rId12"/>
          <w:headerReference w:type="first" r:id="rId13"/>
          <w:pgSz w:w="11906" w:h="16838" w:code="9"/>
          <w:pgMar w:top="1134" w:right="850" w:bottom="1134" w:left="1701" w:header="680" w:footer="198" w:gutter="0"/>
          <w:cols w:space="708"/>
          <w:docGrid w:linePitch="381"/>
        </w:sectPr>
      </w:pPr>
      <w:r w:rsidRPr="00541A9D">
        <w:rPr>
          <w:b/>
        </w:rPr>
        <w:t>Текст новости доступен по ссылке:</w:t>
      </w:r>
      <w:r w:rsidRPr="00541A9D">
        <w:t xml:space="preserve"> </w:t>
      </w:r>
      <w:hyperlink r:id="rId14" w:history="1">
        <w:r w:rsidR="00BC7F55" w:rsidRPr="00E302CC">
          <w:rPr>
            <w:rStyle w:val="a9"/>
            <w:lang w:val="en-US"/>
          </w:rPr>
          <w:t>http</w:t>
        </w:r>
        <w:r w:rsidR="00BC7F55" w:rsidRPr="00E302CC">
          <w:rPr>
            <w:rStyle w:val="a9"/>
          </w:rPr>
          <w:t>://</w:t>
        </w:r>
        <w:proofErr w:type="spellStart"/>
        <w:r w:rsidR="00BC7F55" w:rsidRPr="00E302CC">
          <w:rPr>
            <w:rStyle w:val="a9"/>
            <w:lang w:val="en-US"/>
          </w:rPr>
          <w:t>minsvyaz</w:t>
        </w:r>
        <w:proofErr w:type="spellEnd"/>
        <w:r w:rsidR="00BC7F55" w:rsidRPr="00E302CC">
          <w:rPr>
            <w:rStyle w:val="a9"/>
          </w:rPr>
          <w:t>.</w:t>
        </w:r>
        <w:proofErr w:type="spellStart"/>
        <w:r w:rsidR="00BC7F55" w:rsidRPr="00E302CC">
          <w:rPr>
            <w:rStyle w:val="a9"/>
            <w:lang w:val="en-US"/>
          </w:rPr>
          <w:t>ru</w:t>
        </w:r>
        <w:proofErr w:type="spellEnd"/>
        <w:r w:rsidR="00BC7F55" w:rsidRPr="00E302CC">
          <w:rPr>
            <w:rStyle w:val="a9"/>
          </w:rPr>
          <w:t>/</w:t>
        </w:r>
        <w:proofErr w:type="spellStart"/>
        <w:r w:rsidR="00BC7F55" w:rsidRPr="00E302CC">
          <w:rPr>
            <w:rStyle w:val="a9"/>
            <w:lang w:val="en-US"/>
          </w:rPr>
          <w:t>ru</w:t>
        </w:r>
        <w:proofErr w:type="spellEnd"/>
        <w:r w:rsidR="00BC7F55" w:rsidRPr="00E302CC">
          <w:rPr>
            <w:rStyle w:val="a9"/>
          </w:rPr>
          <w:t>/</w:t>
        </w:r>
        <w:r w:rsidR="00BC7F55" w:rsidRPr="00E302CC">
          <w:rPr>
            <w:rStyle w:val="a9"/>
            <w:lang w:val="en-US"/>
          </w:rPr>
          <w:t>events</w:t>
        </w:r>
        <w:r w:rsidR="00BC7F55" w:rsidRPr="00E302CC">
          <w:rPr>
            <w:rStyle w:val="a9"/>
          </w:rPr>
          <w:t>/35738/</w:t>
        </w:r>
      </w:hyperlink>
      <w:r w:rsidR="00BC7F55" w:rsidRPr="00BC7F55">
        <w:t xml:space="preserve"> </w:t>
      </w:r>
    </w:p>
    <w:tbl>
      <w:tblPr>
        <w:tblStyle w:val="a4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65A7E" w:rsidTr="00465A7E">
        <w:tc>
          <w:tcPr>
            <w:tcW w:w="9571" w:type="dxa"/>
          </w:tcPr>
          <w:p w:rsidR="00465A7E" w:rsidRDefault="00465A7E" w:rsidP="00BC7F55">
            <w:pPr>
              <w:keepNext/>
              <w:keepLines/>
              <w:tabs>
                <w:tab w:val="left" w:pos="851"/>
              </w:tabs>
              <w:ind w:left="176"/>
            </w:pPr>
            <w:r w:rsidRPr="00465A7E">
              <w:rPr>
                <w:b/>
                <w:color w:val="auto"/>
                <w:sz w:val="23"/>
                <w:szCs w:val="23"/>
              </w:rPr>
              <w:lastRenderedPageBreak/>
              <w:t xml:space="preserve">Внимание: </w:t>
            </w:r>
            <w:r w:rsidRPr="00465A7E">
              <w:rPr>
                <w:color w:val="auto"/>
                <w:sz w:val="23"/>
                <w:szCs w:val="23"/>
              </w:rPr>
              <w:t>При использовании информации ссылка на источник обязательна</w:t>
            </w:r>
          </w:p>
        </w:tc>
      </w:tr>
      <w:tr w:rsidR="00465A7E" w:rsidTr="0059062F">
        <w:trPr>
          <w:trHeight w:val="2438"/>
        </w:trPr>
        <w:tc>
          <w:tcPr>
            <w:tcW w:w="9571" w:type="dxa"/>
            <w:tcBorders>
              <w:left w:val="single" w:sz="24" w:space="0" w:color="808080" w:themeColor="background1" w:themeShade="80"/>
            </w:tcBorders>
          </w:tcPr>
          <w:p w:rsidR="00465A7E" w:rsidRDefault="00465A7E" w:rsidP="00BC7F55">
            <w:pPr>
              <w:keepNext/>
              <w:ind w:left="176"/>
              <w:rPr>
                <w:b/>
                <w:color w:val="auto"/>
                <w:sz w:val="23"/>
                <w:szCs w:val="23"/>
              </w:rPr>
            </w:pPr>
            <w:r w:rsidRPr="00465A7E">
              <w:rPr>
                <w:b/>
                <w:color w:val="auto"/>
                <w:sz w:val="23"/>
                <w:szCs w:val="23"/>
              </w:rPr>
              <w:t xml:space="preserve">Министерство связи и массовых коммуникаций Российской Федерации </w:t>
            </w:r>
          </w:p>
          <w:p w:rsidR="00465A7E" w:rsidRPr="00465A7E" w:rsidRDefault="00465A7E" w:rsidP="00BC7F55">
            <w:pPr>
              <w:keepNext/>
              <w:ind w:left="176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 xml:space="preserve">(Минкомсвязь </w:t>
            </w:r>
            <w:r w:rsidRPr="00465A7E">
              <w:rPr>
                <w:b/>
                <w:color w:val="auto"/>
                <w:sz w:val="23"/>
                <w:szCs w:val="23"/>
              </w:rPr>
              <w:t>России)</w:t>
            </w:r>
          </w:p>
          <w:p w:rsidR="00465A7E" w:rsidRPr="00465A7E" w:rsidRDefault="00465A7E" w:rsidP="00BC7F55">
            <w:pPr>
              <w:keepNext/>
              <w:ind w:left="176"/>
              <w:rPr>
                <w:b/>
                <w:color w:val="auto"/>
                <w:sz w:val="23"/>
                <w:szCs w:val="23"/>
              </w:rPr>
            </w:pPr>
            <w:r w:rsidRPr="00465A7E">
              <w:rPr>
                <w:b/>
                <w:color w:val="auto"/>
                <w:sz w:val="23"/>
                <w:szCs w:val="23"/>
              </w:rPr>
              <w:t>Пресс-служба</w:t>
            </w:r>
          </w:p>
          <w:p w:rsidR="00465A7E" w:rsidRPr="00465A7E" w:rsidRDefault="00465A7E" w:rsidP="00BC7F55">
            <w:pPr>
              <w:keepNext/>
              <w:ind w:left="176"/>
              <w:rPr>
                <w:color w:val="auto"/>
                <w:sz w:val="23"/>
                <w:szCs w:val="23"/>
              </w:rPr>
            </w:pPr>
            <w:r w:rsidRPr="00465A7E">
              <w:rPr>
                <w:color w:val="auto"/>
                <w:sz w:val="23"/>
                <w:szCs w:val="23"/>
              </w:rPr>
              <w:t>Телефон: (495) 771-80-00 (доб. 88-85)</w:t>
            </w:r>
          </w:p>
          <w:p w:rsidR="00465A7E" w:rsidRPr="00465A7E" w:rsidRDefault="00465A7E" w:rsidP="00BC7F55">
            <w:pPr>
              <w:keepNext/>
              <w:ind w:left="176"/>
              <w:rPr>
                <w:color w:val="auto"/>
                <w:sz w:val="23"/>
                <w:szCs w:val="23"/>
              </w:rPr>
            </w:pPr>
            <w:r w:rsidRPr="00465A7E">
              <w:rPr>
                <w:color w:val="auto"/>
                <w:sz w:val="23"/>
                <w:szCs w:val="23"/>
              </w:rPr>
              <w:t xml:space="preserve">Факс: </w:t>
            </w:r>
            <w:r w:rsidRPr="00465A7E">
              <w:rPr>
                <w:color w:val="auto"/>
                <w:sz w:val="24"/>
                <w:szCs w:val="24"/>
              </w:rPr>
              <w:t xml:space="preserve">      </w:t>
            </w:r>
            <w:r w:rsidRPr="00465A7E">
              <w:rPr>
                <w:color w:val="auto"/>
                <w:sz w:val="23"/>
                <w:szCs w:val="23"/>
              </w:rPr>
              <w:t xml:space="preserve">(495) 771-80-02 </w:t>
            </w:r>
          </w:p>
          <w:p w:rsidR="0059062F" w:rsidRDefault="00465A7E" w:rsidP="00BC7F55">
            <w:pPr>
              <w:keepNext/>
              <w:ind w:left="176"/>
              <w:rPr>
                <w:rStyle w:val="a9"/>
                <w:color w:val="auto"/>
                <w:sz w:val="23"/>
                <w:szCs w:val="23"/>
              </w:rPr>
            </w:pPr>
            <w:r w:rsidRPr="00465A7E">
              <w:rPr>
                <w:color w:val="auto"/>
                <w:sz w:val="23"/>
                <w:szCs w:val="23"/>
              </w:rPr>
              <w:t xml:space="preserve">Электронная почта: </w:t>
            </w:r>
            <w:hyperlink r:id="rId15" w:history="1">
              <w:r w:rsidR="0059062F" w:rsidRPr="001103D7">
                <w:rPr>
                  <w:rStyle w:val="a9"/>
                  <w:sz w:val="23"/>
                  <w:szCs w:val="23"/>
                </w:rPr>
                <w:t>media@minsvyaz.ru</w:t>
              </w:r>
            </w:hyperlink>
            <w:r w:rsidR="0059062F">
              <w:rPr>
                <w:rStyle w:val="a9"/>
                <w:color w:val="auto"/>
                <w:sz w:val="23"/>
                <w:szCs w:val="23"/>
              </w:rPr>
              <w:t xml:space="preserve"> </w:t>
            </w:r>
          </w:p>
          <w:p w:rsidR="0059062F" w:rsidRDefault="00465A7E" w:rsidP="00BC7F55">
            <w:pPr>
              <w:keepNext/>
              <w:ind w:left="176"/>
              <w:rPr>
                <w:color w:val="auto"/>
                <w:sz w:val="23"/>
                <w:szCs w:val="23"/>
              </w:rPr>
            </w:pPr>
            <w:r w:rsidRPr="00465A7E">
              <w:rPr>
                <w:color w:val="auto"/>
                <w:sz w:val="23"/>
                <w:szCs w:val="23"/>
              </w:rPr>
              <w:t>Адрес: 125375, г. Москва, ул. Тверская, д. 7</w:t>
            </w:r>
          </w:p>
          <w:p w:rsidR="0059062F" w:rsidRPr="00BF217B" w:rsidRDefault="00465A7E" w:rsidP="00BC7F55">
            <w:pPr>
              <w:keepNext/>
              <w:ind w:left="176"/>
              <w:rPr>
                <w:rStyle w:val="a9"/>
                <w:sz w:val="23"/>
                <w:szCs w:val="23"/>
              </w:rPr>
            </w:pPr>
            <w:r w:rsidRPr="00465A7E">
              <w:rPr>
                <w:color w:val="auto"/>
                <w:sz w:val="23"/>
                <w:szCs w:val="23"/>
              </w:rPr>
              <w:t xml:space="preserve">Сайт: </w:t>
            </w:r>
            <w:hyperlink r:id="rId16" w:history="1">
              <w:r w:rsidR="0059062F" w:rsidRPr="001103D7">
                <w:rPr>
                  <w:rStyle w:val="a9"/>
                  <w:sz w:val="23"/>
                  <w:szCs w:val="23"/>
                  <w:lang w:val="en-US"/>
                </w:rPr>
                <w:t>http</w:t>
              </w:r>
              <w:r w:rsidR="0059062F" w:rsidRPr="0059062F">
                <w:rPr>
                  <w:rStyle w:val="a9"/>
                  <w:sz w:val="23"/>
                  <w:szCs w:val="23"/>
                </w:rPr>
                <w:t>://</w:t>
              </w:r>
              <w:proofErr w:type="spellStart"/>
              <w:r w:rsidR="0059062F" w:rsidRPr="001103D7">
                <w:rPr>
                  <w:rStyle w:val="a9"/>
                  <w:sz w:val="23"/>
                  <w:szCs w:val="23"/>
                  <w:lang w:val="en-US"/>
                </w:rPr>
                <w:t>minsvyaz</w:t>
              </w:r>
              <w:proofErr w:type="spellEnd"/>
              <w:r w:rsidR="0059062F" w:rsidRPr="0059062F">
                <w:rPr>
                  <w:rStyle w:val="a9"/>
                  <w:sz w:val="23"/>
                  <w:szCs w:val="23"/>
                </w:rPr>
                <w:t>.</w:t>
              </w:r>
              <w:proofErr w:type="spellStart"/>
              <w:r w:rsidR="0059062F" w:rsidRPr="001103D7">
                <w:rPr>
                  <w:rStyle w:val="a9"/>
                  <w:sz w:val="23"/>
                  <w:szCs w:val="23"/>
                  <w:lang w:val="en-US"/>
                </w:rPr>
                <w:t>ru</w:t>
              </w:r>
              <w:proofErr w:type="spellEnd"/>
              <w:r w:rsidR="0059062F" w:rsidRPr="0059062F">
                <w:rPr>
                  <w:rStyle w:val="a9"/>
                  <w:sz w:val="23"/>
                  <w:szCs w:val="23"/>
                </w:rPr>
                <w:t>/</w:t>
              </w:r>
            </w:hyperlink>
          </w:p>
          <w:p w:rsidR="00BF217B" w:rsidRPr="00BF217B" w:rsidRDefault="00084808" w:rsidP="00BC7F55">
            <w:pPr>
              <w:keepNext/>
              <w:ind w:left="176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Официальный </w:t>
            </w:r>
            <w:proofErr w:type="spellStart"/>
            <w:r>
              <w:rPr>
                <w:color w:val="auto"/>
                <w:sz w:val="23"/>
                <w:szCs w:val="23"/>
              </w:rPr>
              <w:t>твиттер</w:t>
            </w:r>
            <w:proofErr w:type="spellEnd"/>
            <w:r w:rsidR="00BF217B" w:rsidRPr="00BF217B">
              <w:rPr>
                <w:color w:val="auto"/>
                <w:sz w:val="23"/>
                <w:szCs w:val="23"/>
              </w:rPr>
              <w:t xml:space="preserve">-аккаунт: </w:t>
            </w:r>
            <w:hyperlink r:id="rId17" w:history="1">
              <w:r w:rsidR="00BF217B" w:rsidRPr="00BF217B">
                <w:rPr>
                  <w:rStyle w:val="a9"/>
                  <w:sz w:val="23"/>
                  <w:szCs w:val="23"/>
                </w:rPr>
                <w:t>@</w:t>
              </w:r>
              <w:proofErr w:type="spellStart"/>
              <w:r w:rsidR="00BF217B" w:rsidRPr="00BF217B">
                <w:rPr>
                  <w:rStyle w:val="a9"/>
                  <w:sz w:val="23"/>
                  <w:szCs w:val="23"/>
                  <w:lang w:val="en-US"/>
                </w:rPr>
                <w:t>minsvyaz</w:t>
              </w:r>
              <w:proofErr w:type="spellEnd"/>
              <w:r w:rsidR="00BF217B" w:rsidRPr="00BF217B">
                <w:rPr>
                  <w:rStyle w:val="a9"/>
                  <w:sz w:val="23"/>
                  <w:szCs w:val="23"/>
                </w:rPr>
                <w:t>_</w:t>
              </w:r>
              <w:r w:rsidR="00BF217B" w:rsidRPr="00BF217B">
                <w:rPr>
                  <w:rStyle w:val="a9"/>
                  <w:sz w:val="23"/>
                  <w:szCs w:val="23"/>
                  <w:lang w:val="en-US"/>
                </w:rPr>
                <w:t>news</w:t>
              </w:r>
            </w:hyperlink>
            <w:r w:rsidR="00BF217B" w:rsidRPr="00BF21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bookmarkEnd w:id="0"/>
    </w:tbl>
    <w:p w:rsidR="00C85D8E" w:rsidRPr="00F33207" w:rsidRDefault="00C85D8E" w:rsidP="00BC7F55">
      <w:pPr>
        <w:keepNext/>
        <w:keepLines/>
        <w:tabs>
          <w:tab w:val="left" w:pos="851"/>
        </w:tabs>
        <w:spacing w:after="0" w:line="240" w:lineRule="auto"/>
      </w:pPr>
    </w:p>
    <w:sectPr w:rsidR="00C85D8E" w:rsidRPr="00F33207" w:rsidSect="00D61CF8">
      <w:type w:val="continuous"/>
      <w:pgSz w:w="11906" w:h="16838" w:code="9"/>
      <w:pgMar w:top="1134" w:right="850" w:bottom="1134" w:left="1701" w:header="680" w:footer="19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72" w:rsidRDefault="00722972" w:rsidP="00BB1D7C">
      <w:pPr>
        <w:spacing w:after="0" w:line="240" w:lineRule="auto"/>
      </w:pPr>
      <w:r>
        <w:separator/>
      </w:r>
    </w:p>
  </w:endnote>
  <w:endnote w:type="continuationSeparator" w:id="0">
    <w:p w:rsidR="00722972" w:rsidRDefault="00722972" w:rsidP="00BB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99" w:type="pct"/>
      <w:tblInd w:w="-452" w:type="dxa"/>
      <w:tblBorders>
        <w:insideV w:val="single" w:sz="18" w:space="0" w:color="808080" w:themeColor="background1" w:themeShade="80"/>
      </w:tblBorders>
      <w:tblCellMar>
        <w:left w:w="115" w:type="dxa"/>
        <w:right w:w="57" w:type="dxa"/>
      </w:tblCellMar>
      <w:tblLook w:val="04A0" w:firstRow="1" w:lastRow="0" w:firstColumn="1" w:lastColumn="0" w:noHBand="0" w:noVBand="1"/>
    </w:tblPr>
    <w:tblGrid>
      <w:gridCol w:w="563"/>
      <w:gridCol w:w="7819"/>
    </w:tblGrid>
    <w:tr w:rsidR="007024F4" w:rsidTr="00FC55A0">
      <w:trPr>
        <w:trHeight w:val="306"/>
      </w:trPr>
      <w:tc>
        <w:tcPr>
          <w:tcW w:w="336" w:type="pct"/>
          <w:vAlign w:val="bottom"/>
        </w:tcPr>
        <w:p w:rsidR="00FF4290" w:rsidRPr="00D86E5F" w:rsidRDefault="00FF4290" w:rsidP="00D86E5F">
          <w:pPr>
            <w:pStyle w:val="ac"/>
            <w:ind w:left="-115"/>
            <w:jc w:val="right"/>
            <w:rPr>
              <w:rFonts w:ascii="Trebuchet MS" w:hAnsi="Trebuchet MS"/>
              <w:color w:val="4F81BD" w:themeColor="accent1"/>
            </w:rPr>
          </w:pPr>
          <w:r w:rsidRPr="00D86E5F">
            <w:rPr>
              <w:rFonts w:ascii="Trebuchet MS" w:hAnsi="Trebuchet MS"/>
              <w:color w:val="808080" w:themeColor="background1" w:themeShade="80"/>
            </w:rPr>
            <w:fldChar w:fldCharType="begin"/>
          </w:r>
          <w:r w:rsidRPr="00D86E5F">
            <w:rPr>
              <w:rFonts w:ascii="Trebuchet MS" w:hAnsi="Trebuchet MS"/>
              <w:color w:val="808080" w:themeColor="background1" w:themeShade="80"/>
            </w:rPr>
            <w:instrText>PAGE   \* MERGEFORMAT</w:instrText>
          </w:r>
          <w:r w:rsidRPr="00D86E5F">
            <w:rPr>
              <w:rFonts w:ascii="Trebuchet MS" w:hAnsi="Trebuchet MS"/>
              <w:color w:val="808080" w:themeColor="background1" w:themeShade="80"/>
            </w:rPr>
            <w:fldChar w:fldCharType="separate"/>
          </w:r>
          <w:r w:rsidR="00BC7F55">
            <w:rPr>
              <w:rFonts w:ascii="Trebuchet MS" w:hAnsi="Trebuchet MS"/>
              <w:noProof/>
              <w:color w:val="808080" w:themeColor="background1" w:themeShade="80"/>
            </w:rPr>
            <w:t>1</w:t>
          </w:r>
          <w:r w:rsidRPr="00D86E5F">
            <w:rPr>
              <w:rFonts w:ascii="Trebuchet MS" w:hAnsi="Trebuchet MS"/>
              <w:color w:val="808080" w:themeColor="background1" w:themeShade="80"/>
            </w:rPr>
            <w:fldChar w:fldCharType="end"/>
          </w:r>
        </w:p>
      </w:tc>
      <w:tc>
        <w:tcPr>
          <w:tcW w:w="4664" w:type="pct"/>
        </w:tcPr>
        <w:p w:rsidR="00FF4290" w:rsidRDefault="003E2D56" w:rsidP="00FC55A0">
          <w:pPr>
            <w:pStyle w:val="ac"/>
            <w:tabs>
              <w:tab w:val="left" w:pos="65"/>
            </w:tabs>
            <w:rPr>
              <w:color w:val="4F81BD" w:themeColor="accent1"/>
            </w:rPr>
          </w:pPr>
          <w:r w:rsidRPr="00DA7183">
            <w:rPr>
              <w:noProof/>
              <w:lang w:eastAsia="ru-RU"/>
            </w:rPr>
            <w:drawing>
              <wp:anchor distT="0" distB="0" distL="114300" distR="114300" simplePos="0" relativeHeight="251657216" behindDoc="0" locked="0" layoutInCell="1" allowOverlap="1" wp14:anchorId="74E575B9" wp14:editId="21E23D1C">
                <wp:simplePos x="0" y="0"/>
                <wp:positionH relativeFrom="column">
                  <wp:posOffset>27940</wp:posOffset>
                </wp:positionH>
                <wp:positionV relativeFrom="paragraph">
                  <wp:posOffset>13735</wp:posOffset>
                </wp:positionV>
                <wp:extent cx="538056" cy="15706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" descr="C:\Users\eletkina\Documents\templ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056" cy="15706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5205C" w:rsidRPr="008368C1" w:rsidRDefault="00F5205C" w:rsidP="008368C1">
    <w:pPr>
      <w:pStyle w:val="ac"/>
      <w:tabs>
        <w:tab w:val="clear" w:pos="4677"/>
        <w:tab w:val="clear" w:pos="9355"/>
        <w:tab w:val="left" w:pos="3591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72" w:rsidRDefault="00722972" w:rsidP="00BB1D7C">
      <w:pPr>
        <w:spacing w:after="0" w:line="240" w:lineRule="auto"/>
      </w:pPr>
      <w:r>
        <w:separator/>
      </w:r>
    </w:p>
  </w:footnote>
  <w:footnote w:type="continuationSeparator" w:id="0">
    <w:p w:rsidR="00722972" w:rsidRDefault="00722972" w:rsidP="00BB1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1E6" w:rsidRDefault="00722972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7484" o:spid="_x0000_s2057" type="#_x0000_t75" style="position:absolute;margin-left:0;margin-top:0;width:315.75pt;height:446.6pt;z-index:-251658240;mso-position-horizontal:center;mso-position-horizontal-relative:margin;mso-position-vertical:center;mso-position-vertical-relative:margin" o:allowincell="f">
          <v:imagedata r:id="rId1" o:title="orel_Minsvyaz_outlines_gre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05C" w:rsidRPr="009B38FB" w:rsidRDefault="00083E5F" w:rsidP="00625448">
    <w:pPr>
      <w:pStyle w:val="aa"/>
      <w:tabs>
        <w:tab w:val="left" w:pos="4253"/>
        <w:tab w:val="center" w:pos="5103"/>
        <w:tab w:val="left" w:pos="949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234"/>
    <w:multiLevelType w:val="hybridMultilevel"/>
    <w:tmpl w:val="53D0E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55"/>
    <w:rsid w:val="00047C25"/>
    <w:rsid w:val="00060B96"/>
    <w:rsid w:val="00083E5F"/>
    <w:rsid w:val="00084808"/>
    <w:rsid w:val="000868AA"/>
    <w:rsid w:val="000C4A45"/>
    <w:rsid w:val="000D6C2E"/>
    <w:rsid w:val="000F3315"/>
    <w:rsid w:val="000F7AD4"/>
    <w:rsid w:val="00107F9C"/>
    <w:rsid w:val="001136DB"/>
    <w:rsid w:val="00120278"/>
    <w:rsid w:val="00130526"/>
    <w:rsid w:val="00146BB4"/>
    <w:rsid w:val="001563C9"/>
    <w:rsid w:val="00171B54"/>
    <w:rsid w:val="001761A6"/>
    <w:rsid w:val="001808F9"/>
    <w:rsid w:val="001A032E"/>
    <w:rsid w:val="001A5854"/>
    <w:rsid w:val="001A7E5C"/>
    <w:rsid w:val="001C2710"/>
    <w:rsid w:val="001C7270"/>
    <w:rsid w:val="001D6BED"/>
    <w:rsid w:val="001E228C"/>
    <w:rsid w:val="001E2460"/>
    <w:rsid w:val="001E7B77"/>
    <w:rsid w:val="002128F1"/>
    <w:rsid w:val="0028422B"/>
    <w:rsid w:val="0028483E"/>
    <w:rsid w:val="00292A47"/>
    <w:rsid w:val="00292C0D"/>
    <w:rsid w:val="002D157E"/>
    <w:rsid w:val="002D345C"/>
    <w:rsid w:val="002E1B69"/>
    <w:rsid w:val="002F43DD"/>
    <w:rsid w:val="003023A4"/>
    <w:rsid w:val="00317E8A"/>
    <w:rsid w:val="003274EA"/>
    <w:rsid w:val="0035285E"/>
    <w:rsid w:val="003840F4"/>
    <w:rsid w:val="003B0732"/>
    <w:rsid w:val="003B4502"/>
    <w:rsid w:val="003B63FD"/>
    <w:rsid w:val="003C2B9C"/>
    <w:rsid w:val="003D33A2"/>
    <w:rsid w:val="003E2D56"/>
    <w:rsid w:val="003F0DE2"/>
    <w:rsid w:val="00402BFD"/>
    <w:rsid w:val="00405A45"/>
    <w:rsid w:val="00465A7E"/>
    <w:rsid w:val="004C029B"/>
    <w:rsid w:val="00506C5C"/>
    <w:rsid w:val="00531613"/>
    <w:rsid w:val="00534D9F"/>
    <w:rsid w:val="00547988"/>
    <w:rsid w:val="00570C3E"/>
    <w:rsid w:val="00576928"/>
    <w:rsid w:val="00576BA4"/>
    <w:rsid w:val="00581523"/>
    <w:rsid w:val="0059062F"/>
    <w:rsid w:val="005B66A3"/>
    <w:rsid w:val="005C0B49"/>
    <w:rsid w:val="005C3F15"/>
    <w:rsid w:val="005C48A4"/>
    <w:rsid w:val="005E7518"/>
    <w:rsid w:val="005F2F73"/>
    <w:rsid w:val="006218F1"/>
    <w:rsid w:val="00625448"/>
    <w:rsid w:val="0067099E"/>
    <w:rsid w:val="00673891"/>
    <w:rsid w:val="00683277"/>
    <w:rsid w:val="00693F85"/>
    <w:rsid w:val="00696D68"/>
    <w:rsid w:val="006C6A7D"/>
    <w:rsid w:val="006D2B78"/>
    <w:rsid w:val="006D5ED8"/>
    <w:rsid w:val="006E05AD"/>
    <w:rsid w:val="006F0C8D"/>
    <w:rsid w:val="007024F4"/>
    <w:rsid w:val="00722972"/>
    <w:rsid w:val="00736F9D"/>
    <w:rsid w:val="00742F53"/>
    <w:rsid w:val="00796FAA"/>
    <w:rsid w:val="007D0D85"/>
    <w:rsid w:val="007D1578"/>
    <w:rsid w:val="007F37C9"/>
    <w:rsid w:val="007F5511"/>
    <w:rsid w:val="00805F12"/>
    <w:rsid w:val="008368C1"/>
    <w:rsid w:val="00861EB5"/>
    <w:rsid w:val="00865493"/>
    <w:rsid w:val="00872761"/>
    <w:rsid w:val="008B0A33"/>
    <w:rsid w:val="008C440E"/>
    <w:rsid w:val="008E4FE7"/>
    <w:rsid w:val="008E75C5"/>
    <w:rsid w:val="00952578"/>
    <w:rsid w:val="00952932"/>
    <w:rsid w:val="00961C2F"/>
    <w:rsid w:val="00962348"/>
    <w:rsid w:val="00964EEC"/>
    <w:rsid w:val="009A60B8"/>
    <w:rsid w:val="009B17E5"/>
    <w:rsid w:val="009B1944"/>
    <w:rsid w:val="009B38FB"/>
    <w:rsid w:val="009B6274"/>
    <w:rsid w:val="009C29DD"/>
    <w:rsid w:val="009C68AB"/>
    <w:rsid w:val="009E1E42"/>
    <w:rsid w:val="009E6D9D"/>
    <w:rsid w:val="00A145F5"/>
    <w:rsid w:val="00A40285"/>
    <w:rsid w:val="00A43A5B"/>
    <w:rsid w:val="00A62ED9"/>
    <w:rsid w:val="00A65368"/>
    <w:rsid w:val="00A65673"/>
    <w:rsid w:val="00AA0E3E"/>
    <w:rsid w:val="00AB1484"/>
    <w:rsid w:val="00AB6CED"/>
    <w:rsid w:val="00AC0CC6"/>
    <w:rsid w:val="00AE4F51"/>
    <w:rsid w:val="00AF1DD7"/>
    <w:rsid w:val="00AF70DC"/>
    <w:rsid w:val="00B01C4E"/>
    <w:rsid w:val="00B04B49"/>
    <w:rsid w:val="00B07C25"/>
    <w:rsid w:val="00B3083D"/>
    <w:rsid w:val="00B31393"/>
    <w:rsid w:val="00B43691"/>
    <w:rsid w:val="00B4663A"/>
    <w:rsid w:val="00B6003C"/>
    <w:rsid w:val="00B66C98"/>
    <w:rsid w:val="00BA4BBF"/>
    <w:rsid w:val="00BB1D7C"/>
    <w:rsid w:val="00BB573E"/>
    <w:rsid w:val="00BB6229"/>
    <w:rsid w:val="00BB7C9C"/>
    <w:rsid w:val="00BC7F55"/>
    <w:rsid w:val="00BF217B"/>
    <w:rsid w:val="00C0395E"/>
    <w:rsid w:val="00C044AA"/>
    <w:rsid w:val="00C16190"/>
    <w:rsid w:val="00C17945"/>
    <w:rsid w:val="00C2111A"/>
    <w:rsid w:val="00C234F4"/>
    <w:rsid w:val="00C31F52"/>
    <w:rsid w:val="00C37994"/>
    <w:rsid w:val="00C52F75"/>
    <w:rsid w:val="00C538FF"/>
    <w:rsid w:val="00C65570"/>
    <w:rsid w:val="00C76F3B"/>
    <w:rsid w:val="00C85D8E"/>
    <w:rsid w:val="00C9398E"/>
    <w:rsid w:val="00CB7234"/>
    <w:rsid w:val="00CC1315"/>
    <w:rsid w:val="00CE1BD1"/>
    <w:rsid w:val="00CF3EDC"/>
    <w:rsid w:val="00CF57EB"/>
    <w:rsid w:val="00D1689E"/>
    <w:rsid w:val="00D20B98"/>
    <w:rsid w:val="00D4072F"/>
    <w:rsid w:val="00D5010A"/>
    <w:rsid w:val="00D61CF8"/>
    <w:rsid w:val="00D62170"/>
    <w:rsid w:val="00D62363"/>
    <w:rsid w:val="00D63C2B"/>
    <w:rsid w:val="00D86E5F"/>
    <w:rsid w:val="00DA62E8"/>
    <w:rsid w:val="00DA65A0"/>
    <w:rsid w:val="00DA7183"/>
    <w:rsid w:val="00E11401"/>
    <w:rsid w:val="00E26021"/>
    <w:rsid w:val="00E359F6"/>
    <w:rsid w:val="00E4243C"/>
    <w:rsid w:val="00E61813"/>
    <w:rsid w:val="00E77A37"/>
    <w:rsid w:val="00EA0EBB"/>
    <w:rsid w:val="00EA669E"/>
    <w:rsid w:val="00ED41E6"/>
    <w:rsid w:val="00EE2DC8"/>
    <w:rsid w:val="00EE4364"/>
    <w:rsid w:val="00F224F7"/>
    <w:rsid w:val="00F24681"/>
    <w:rsid w:val="00F326C7"/>
    <w:rsid w:val="00F33207"/>
    <w:rsid w:val="00F5205C"/>
    <w:rsid w:val="00F6198F"/>
    <w:rsid w:val="00F64FE6"/>
    <w:rsid w:val="00F66C19"/>
    <w:rsid w:val="00F9192C"/>
    <w:rsid w:val="00FA12D6"/>
    <w:rsid w:val="00FA6A45"/>
    <w:rsid w:val="00FC55A0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F"/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rsid w:val="00D4072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F4290"/>
    <w:pPr>
      <w:keepNext/>
      <w:keepLines/>
      <w:spacing w:before="200" w:after="0" w:line="240" w:lineRule="auto"/>
      <w:jc w:val="both"/>
      <w:outlineLvl w:val="1"/>
    </w:pPr>
    <w:rPr>
      <w:rFonts w:eastAsiaTheme="majorEastAsia" w:cs="Times New Roman"/>
      <w:b/>
      <w:bCs/>
      <w:color w:val="auto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62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Шаблон!"/>
    <w:basedOn w:val="a1"/>
    <w:uiPriority w:val="99"/>
    <w:rsid w:val="00C0395E"/>
    <w:pPr>
      <w:spacing w:after="0" w:line="240" w:lineRule="auto"/>
    </w:pPr>
    <w:tblPr/>
  </w:style>
  <w:style w:type="table" w:styleId="a4">
    <w:name w:val="Table Grid"/>
    <w:basedOn w:val="a1"/>
    <w:rsid w:val="00BB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B1D7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B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D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072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4290"/>
    <w:rPr>
      <w:rFonts w:ascii="Times New Roman" w:eastAsiaTheme="majorEastAsia" w:hAnsi="Times New Roman" w:cs="Times New Roman"/>
      <w:b/>
      <w:bCs/>
    </w:rPr>
  </w:style>
  <w:style w:type="paragraph" w:styleId="a8">
    <w:name w:val="TOC Heading"/>
    <w:basedOn w:val="1"/>
    <w:next w:val="a"/>
    <w:uiPriority w:val="39"/>
    <w:unhideWhenUsed/>
    <w:qFormat/>
    <w:rsid w:val="00BB1D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B1D7C"/>
    <w:pPr>
      <w:spacing w:after="100"/>
    </w:pPr>
  </w:style>
  <w:style w:type="character" w:styleId="a9">
    <w:name w:val="Hyperlink"/>
    <w:basedOn w:val="a0"/>
    <w:uiPriority w:val="99"/>
    <w:unhideWhenUsed/>
    <w:rsid w:val="00BB1D7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B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1D7C"/>
  </w:style>
  <w:style w:type="paragraph" w:styleId="ac">
    <w:name w:val="footer"/>
    <w:basedOn w:val="a"/>
    <w:link w:val="ad"/>
    <w:uiPriority w:val="99"/>
    <w:unhideWhenUsed/>
    <w:rsid w:val="00BB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1D7C"/>
  </w:style>
  <w:style w:type="paragraph" w:styleId="21">
    <w:name w:val="toc 2"/>
    <w:basedOn w:val="a"/>
    <w:next w:val="a"/>
    <w:autoRedefine/>
    <w:uiPriority w:val="39"/>
    <w:unhideWhenUsed/>
    <w:rsid w:val="00317E8A"/>
    <w:pPr>
      <w:spacing w:after="100"/>
      <w:ind w:left="220"/>
    </w:pPr>
  </w:style>
  <w:style w:type="table" w:customStyle="1" w:styleId="12">
    <w:name w:val="Календарь 1"/>
    <w:basedOn w:val="a1"/>
    <w:uiPriority w:val="99"/>
    <w:qFormat/>
    <w:rsid w:val="006E05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e">
    <w:name w:val="Subtitle"/>
    <w:basedOn w:val="a"/>
    <w:next w:val="a"/>
    <w:link w:val="af"/>
    <w:uiPriority w:val="11"/>
    <w:qFormat/>
    <w:rsid w:val="00F919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919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F91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F919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No Spacing"/>
    <w:uiPriority w:val="1"/>
    <w:qFormat/>
    <w:rsid w:val="00F9192C"/>
    <w:pPr>
      <w:spacing w:after="0" w:line="240" w:lineRule="auto"/>
    </w:pPr>
    <w:rPr>
      <w:color w:val="595959" w:themeColor="text1" w:themeTint="A6"/>
    </w:rPr>
  </w:style>
  <w:style w:type="character" w:customStyle="1" w:styleId="30">
    <w:name w:val="Заголовок 3 Знак"/>
    <w:basedOn w:val="a0"/>
    <w:link w:val="3"/>
    <w:uiPriority w:val="9"/>
    <w:rsid w:val="00BB62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3">
    <w:name w:val="Стиль1"/>
    <w:basedOn w:val="a0"/>
    <w:uiPriority w:val="1"/>
    <w:rsid w:val="00961C2F"/>
    <w:rPr>
      <w:rFonts w:ascii="Times New Roman" w:hAnsi="Times New Roman"/>
      <w:color w:val="auto"/>
      <w:sz w:val="28"/>
    </w:rPr>
  </w:style>
  <w:style w:type="character" w:customStyle="1" w:styleId="22">
    <w:name w:val="Стиль2"/>
    <w:basedOn w:val="a0"/>
    <w:uiPriority w:val="1"/>
    <w:rsid w:val="00961C2F"/>
    <w:rPr>
      <w:rFonts w:ascii="Times New Roman" w:hAnsi="Times New Roman"/>
      <w:color w:val="auto"/>
      <w:sz w:val="28"/>
    </w:rPr>
  </w:style>
  <w:style w:type="character" w:customStyle="1" w:styleId="31">
    <w:name w:val="Стиль3"/>
    <w:basedOn w:val="a0"/>
    <w:uiPriority w:val="1"/>
    <w:rsid w:val="00047C25"/>
    <w:rPr>
      <w:rFonts w:ascii="Times New Roman" w:hAnsi="Times New Roman"/>
      <w:b/>
      <w:sz w:val="28"/>
    </w:rPr>
  </w:style>
  <w:style w:type="character" w:customStyle="1" w:styleId="af3">
    <w:name w:val="Стиль основной"/>
    <w:basedOn w:val="13"/>
    <w:uiPriority w:val="1"/>
    <w:rsid w:val="00683277"/>
    <w:rPr>
      <w:rFonts w:ascii="Times New Roman" w:hAnsi="Times New Roman"/>
      <w:color w:val="auto"/>
      <w:sz w:val="28"/>
    </w:rPr>
  </w:style>
  <w:style w:type="paragraph" w:styleId="af4">
    <w:name w:val="footnote text"/>
    <w:basedOn w:val="a"/>
    <w:link w:val="af5"/>
    <w:uiPriority w:val="99"/>
    <w:semiHidden/>
    <w:unhideWhenUsed/>
    <w:rsid w:val="00CC131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C1315"/>
    <w:rPr>
      <w:rFonts w:ascii="Times New Roman" w:hAnsi="Times New Roman"/>
      <w:color w:val="000000" w:themeColor="text1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C1315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465A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F"/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rsid w:val="00D4072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F4290"/>
    <w:pPr>
      <w:keepNext/>
      <w:keepLines/>
      <w:spacing w:before="200" w:after="0" w:line="240" w:lineRule="auto"/>
      <w:jc w:val="both"/>
      <w:outlineLvl w:val="1"/>
    </w:pPr>
    <w:rPr>
      <w:rFonts w:eastAsiaTheme="majorEastAsia" w:cs="Times New Roman"/>
      <w:b/>
      <w:bCs/>
      <w:color w:val="auto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62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Шаблон!"/>
    <w:basedOn w:val="a1"/>
    <w:uiPriority w:val="99"/>
    <w:rsid w:val="00C0395E"/>
    <w:pPr>
      <w:spacing w:after="0" w:line="240" w:lineRule="auto"/>
    </w:pPr>
    <w:tblPr/>
  </w:style>
  <w:style w:type="table" w:styleId="a4">
    <w:name w:val="Table Grid"/>
    <w:basedOn w:val="a1"/>
    <w:rsid w:val="00BB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B1D7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B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1D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072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4290"/>
    <w:rPr>
      <w:rFonts w:ascii="Times New Roman" w:eastAsiaTheme="majorEastAsia" w:hAnsi="Times New Roman" w:cs="Times New Roman"/>
      <w:b/>
      <w:bCs/>
    </w:rPr>
  </w:style>
  <w:style w:type="paragraph" w:styleId="a8">
    <w:name w:val="TOC Heading"/>
    <w:basedOn w:val="1"/>
    <w:next w:val="a"/>
    <w:uiPriority w:val="39"/>
    <w:unhideWhenUsed/>
    <w:qFormat/>
    <w:rsid w:val="00BB1D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B1D7C"/>
    <w:pPr>
      <w:spacing w:after="100"/>
    </w:pPr>
  </w:style>
  <w:style w:type="character" w:styleId="a9">
    <w:name w:val="Hyperlink"/>
    <w:basedOn w:val="a0"/>
    <w:uiPriority w:val="99"/>
    <w:unhideWhenUsed/>
    <w:rsid w:val="00BB1D7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B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1D7C"/>
  </w:style>
  <w:style w:type="paragraph" w:styleId="ac">
    <w:name w:val="footer"/>
    <w:basedOn w:val="a"/>
    <w:link w:val="ad"/>
    <w:uiPriority w:val="99"/>
    <w:unhideWhenUsed/>
    <w:rsid w:val="00BB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1D7C"/>
  </w:style>
  <w:style w:type="paragraph" w:styleId="21">
    <w:name w:val="toc 2"/>
    <w:basedOn w:val="a"/>
    <w:next w:val="a"/>
    <w:autoRedefine/>
    <w:uiPriority w:val="39"/>
    <w:unhideWhenUsed/>
    <w:rsid w:val="00317E8A"/>
    <w:pPr>
      <w:spacing w:after="100"/>
      <w:ind w:left="220"/>
    </w:pPr>
  </w:style>
  <w:style w:type="table" w:customStyle="1" w:styleId="12">
    <w:name w:val="Календарь 1"/>
    <w:basedOn w:val="a1"/>
    <w:uiPriority w:val="99"/>
    <w:qFormat/>
    <w:rsid w:val="006E05AD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e">
    <w:name w:val="Subtitle"/>
    <w:basedOn w:val="a"/>
    <w:next w:val="a"/>
    <w:link w:val="af"/>
    <w:uiPriority w:val="11"/>
    <w:qFormat/>
    <w:rsid w:val="00F919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919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F919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F919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No Spacing"/>
    <w:uiPriority w:val="1"/>
    <w:qFormat/>
    <w:rsid w:val="00F9192C"/>
    <w:pPr>
      <w:spacing w:after="0" w:line="240" w:lineRule="auto"/>
    </w:pPr>
    <w:rPr>
      <w:color w:val="595959" w:themeColor="text1" w:themeTint="A6"/>
    </w:rPr>
  </w:style>
  <w:style w:type="character" w:customStyle="1" w:styleId="30">
    <w:name w:val="Заголовок 3 Знак"/>
    <w:basedOn w:val="a0"/>
    <w:link w:val="3"/>
    <w:uiPriority w:val="9"/>
    <w:rsid w:val="00BB62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3">
    <w:name w:val="Стиль1"/>
    <w:basedOn w:val="a0"/>
    <w:uiPriority w:val="1"/>
    <w:rsid w:val="00961C2F"/>
    <w:rPr>
      <w:rFonts w:ascii="Times New Roman" w:hAnsi="Times New Roman"/>
      <w:color w:val="auto"/>
      <w:sz w:val="28"/>
    </w:rPr>
  </w:style>
  <w:style w:type="character" w:customStyle="1" w:styleId="22">
    <w:name w:val="Стиль2"/>
    <w:basedOn w:val="a0"/>
    <w:uiPriority w:val="1"/>
    <w:rsid w:val="00961C2F"/>
    <w:rPr>
      <w:rFonts w:ascii="Times New Roman" w:hAnsi="Times New Roman"/>
      <w:color w:val="auto"/>
      <w:sz w:val="28"/>
    </w:rPr>
  </w:style>
  <w:style w:type="character" w:customStyle="1" w:styleId="31">
    <w:name w:val="Стиль3"/>
    <w:basedOn w:val="a0"/>
    <w:uiPriority w:val="1"/>
    <w:rsid w:val="00047C25"/>
    <w:rPr>
      <w:rFonts w:ascii="Times New Roman" w:hAnsi="Times New Roman"/>
      <w:b/>
      <w:sz w:val="28"/>
    </w:rPr>
  </w:style>
  <w:style w:type="character" w:customStyle="1" w:styleId="af3">
    <w:name w:val="Стиль основной"/>
    <w:basedOn w:val="13"/>
    <w:uiPriority w:val="1"/>
    <w:rsid w:val="00683277"/>
    <w:rPr>
      <w:rFonts w:ascii="Times New Roman" w:hAnsi="Times New Roman"/>
      <w:color w:val="auto"/>
      <w:sz w:val="28"/>
    </w:rPr>
  </w:style>
  <w:style w:type="paragraph" w:styleId="af4">
    <w:name w:val="footnote text"/>
    <w:basedOn w:val="a"/>
    <w:link w:val="af5"/>
    <w:uiPriority w:val="99"/>
    <w:semiHidden/>
    <w:unhideWhenUsed/>
    <w:rsid w:val="00CC1315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C1315"/>
    <w:rPr>
      <w:rFonts w:ascii="Times New Roman" w:hAnsi="Times New Roman"/>
      <w:color w:val="000000" w:themeColor="text1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C1315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465A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twitter.com/minsvyaz_new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insvyaz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mailto:media@minsvyaz.ru" TargetMode="Externa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minsvyaz.ru/ru/events/35738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72;&#1087;&#1082;&#1072;%20&#1054;&#1073;&#1084;&#1077;&#1085;\&#1064;&#1072;&#1073;&#1083;&#1086;&#1085;_&#1088;&#1077;&#1083;&#1080;&#1079;&#1072;%20&#1044;&#1042;&#1050;_&#1085;&#1086;&#107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0D0D22C8B44D539D944B1F33B4A9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D39CAF-CAB5-43D2-B788-7FE9BFEA769E}"/>
      </w:docPartPr>
      <w:docPartBody>
        <w:p w:rsidR="00000000" w:rsidRDefault="003D40DB">
          <w:pPr>
            <w:pStyle w:val="020D0D22C8B44D539D944B1F33B4A98E"/>
          </w:pPr>
          <w:r>
            <w:t>Введите з</w:t>
          </w:r>
          <w:r w:rsidRPr="00581523">
            <w:t>аголов</w:t>
          </w:r>
          <w:r>
            <w:t>о</w:t>
          </w:r>
          <w:r w:rsidRPr="00581523">
            <w:t>к</w:t>
          </w:r>
        </w:p>
      </w:docPartBody>
    </w:docPart>
    <w:docPart>
      <w:docPartPr>
        <w:name w:val="9E08DCC622974662BA7F70B8EE82D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E92E82-05A0-4EE1-9D6C-43682227EFF9}"/>
      </w:docPartPr>
      <w:docPartBody>
        <w:p w:rsidR="00000000" w:rsidRDefault="003D40DB">
          <w:pPr>
            <w:pStyle w:val="9E08DCC622974662BA7F70B8EE82DEC9"/>
          </w:pPr>
          <w:r w:rsidRPr="00696D68">
            <w:rPr>
              <w:sz w:val="28"/>
              <w:szCs w:val="28"/>
            </w:rPr>
            <w:t>(Введите Город)</w:t>
          </w:r>
        </w:p>
      </w:docPartBody>
    </w:docPart>
    <w:docPart>
      <w:docPartPr>
        <w:name w:val="1E79AA4748E54BB297707C58BCC433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6C619-1437-488E-AD30-AE977DF491AA}"/>
      </w:docPartPr>
      <w:docPartBody>
        <w:p w:rsidR="00000000" w:rsidRDefault="003D40DB">
          <w:pPr>
            <w:pStyle w:val="1E79AA4748E54BB297707C58BCC433BB"/>
          </w:pPr>
          <w:r w:rsidRPr="006F0C8D">
            <w:rPr>
              <w:b/>
            </w:rPr>
            <w:t>Выберите/введите город</w:t>
          </w:r>
        </w:p>
      </w:docPartBody>
    </w:docPart>
    <w:docPart>
      <w:docPartPr>
        <w:name w:val="BD76AC6F207B467EBA7ACEDE6F47C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DD594A-E443-4B8F-A609-0988F12FD3E6}"/>
      </w:docPartPr>
      <w:docPartBody>
        <w:p w:rsidR="00000000" w:rsidRDefault="003D40DB">
          <w:pPr>
            <w:pStyle w:val="BD76AC6F207B467EBA7ACEDE6F47C8A6"/>
          </w:pPr>
          <w:r w:rsidRPr="006F0C8D">
            <w:rPr>
              <w:b/>
            </w:rPr>
            <w:t>Выберите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DB"/>
    <w:rsid w:val="003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0D0D22C8B44D539D944B1F33B4A98E">
    <w:name w:val="020D0D22C8B44D539D944B1F33B4A98E"/>
  </w:style>
  <w:style w:type="paragraph" w:customStyle="1" w:styleId="9E08DCC622974662BA7F70B8EE82DEC9">
    <w:name w:val="9E08DCC622974662BA7F70B8EE82DEC9"/>
  </w:style>
  <w:style w:type="paragraph" w:customStyle="1" w:styleId="1E79AA4748E54BB297707C58BCC433BB">
    <w:name w:val="1E79AA4748E54BB297707C58BCC433BB"/>
  </w:style>
  <w:style w:type="paragraph" w:customStyle="1" w:styleId="BD76AC6F207B467EBA7ACEDE6F47C8A6">
    <w:name w:val="BD76AC6F207B467EBA7ACEDE6F47C8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0D0D22C8B44D539D944B1F33B4A98E">
    <w:name w:val="020D0D22C8B44D539D944B1F33B4A98E"/>
  </w:style>
  <w:style w:type="paragraph" w:customStyle="1" w:styleId="9E08DCC622974662BA7F70B8EE82DEC9">
    <w:name w:val="9E08DCC622974662BA7F70B8EE82DEC9"/>
  </w:style>
  <w:style w:type="paragraph" w:customStyle="1" w:styleId="1E79AA4748E54BB297707C58BCC433BB">
    <w:name w:val="1E79AA4748E54BB297707C58BCC433BB"/>
  </w:style>
  <w:style w:type="paragraph" w:customStyle="1" w:styleId="BD76AC6F207B467EBA7ACEDE6F47C8A6">
    <w:name w:val="BD76AC6F207B467EBA7ACEDE6F47C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2013-07-19T00:00:00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FE066E-D942-48DD-99F3-D7DEFA9E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Шаблон_релиза ДВК_нов</Template>
  <TotalTime>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Постнова</dc:creator>
  <cp:keywords>Никифоров</cp:keywords>
  <cp:lastModifiedBy>Мария А. Постнова</cp:lastModifiedBy>
  <cp:revision>1</cp:revision>
  <cp:lastPrinted>2013-09-30T10:18:00Z</cp:lastPrinted>
  <dcterms:created xsi:type="dcterms:W3CDTF">2016-09-21T09:35:00Z</dcterms:created>
  <dcterms:modified xsi:type="dcterms:W3CDTF">2016-09-21T09:38:00Z</dcterms:modified>
</cp:coreProperties>
</file>